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73D" w:rsidRDefault="00E9173D" w:rsidP="00E917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73D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719.25pt">
            <v:imagedata r:id="rId6" o:title="img-X11114308-0005" croptop="1607f" cropbottom="4820f" cropleft="7471f" cropright="3215f"/>
          </v:shape>
        </w:pic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lastRenderedPageBreak/>
        <w:t xml:space="preserve">1.5. Общее руководство заочным отделением осуществляет </w:t>
      </w:r>
      <w:bookmarkStart w:id="0" w:name="_GoBack"/>
      <w:bookmarkEnd w:id="0"/>
      <w:r w:rsidRPr="00F92ABD">
        <w:rPr>
          <w:rFonts w:ascii="Times New Roman" w:hAnsi="Times New Roman" w:cs="Times New Roman"/>
          <w:sz w:val="24"/>
          <w:szCs w:val="24"/>
        </w:rPr>
        <w:t>заведующий заочным отделением, назначенный приказом директора колледжа.</w:t>
      </w:r>
    </w:p>
    <w:p w:rsidR="004941D9" w:rsidRPr="00F92ABD" w:rsidRDefault="004941D9" w:rsidP="00020204">
      <w:pPr>
        <w:pStyle w:val="a8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1.6. Содержание среднего профессионального образования по каждой специальности определяется образовательными программами среднего профессионального образования, разработанными в соответствии Федеральными государственными  образовательными  стандартами  среднего профессионального образования (далее ФГОС СПО).  </w:t>
      </w:r>
    </w:p>
    <w:p w:rsidR="004941D9" w:rsidRPr="00F92ABD" w:rsidRDefault="004941D9" w:rsidP="00020204">
      <w:pPr>
        <w:pStyle w:val="a3"/>
        <w:spacing w:before="0" w:beforeAutospacing="0" w:after="0" w:afterAutospacing="0"/>
        <w:ind w:firstLine="567"/>
        <w:jc w:val="both"/>
      </w:pPr>
      <w:r w:rsidRPr="00F92ABD">
        <w:t xml:space="preserve">1.7. К освоению образовательных программ допускаются лица, имеющие среднее общее образование, а также лица, имеющие начальное профессиональное образование или среднее профессиональное образование. </w:t>
      </w:r>
    </w:p>
    <w:p w:rsidR="004941D9" w:rsidRPr="00F92ABD" w:rsidRDefault="004941D9" w:rsidP="00020204">
      <w:pPr>
        <w:pStyle w:val="a3"/>
        <w:spacing w:before="0" w:beforeAutospacing="0" w:after="0" w:afterAutospacing="0"/>
        <w:ind w:firstLine="567"/>
        <w:jc w:val="both"/>
      </w:pPr>
      <w:r w:rsidRPr="00F92ABD">
        <w:t>1.8. Сроки обучения регламентированы ФГОС СПО и составляют на базе среднего общего образования 3 года 10 месяцев.</w:t>
      </w:r>
    </w:p>
    <w:p w:rsidR="004941D9" w:rsidRPr="00F92ABD" w:rsidRDefault="004941D9" w:rsidP="00020204">
      <w:pPr>
        <w:pStyle w:val="a3"/>
        <w:spacing w:before="0" w:beforeAutospacing="0" w:after="0" w:afterAutospacing="0"/>
        <w:ind w:firstLine="567"/>
        <w:jc w:val="both"/>
      </w:pPr>
      <w:r w:rsidRPr="00F92ABD">
        <w:t xml:space="preserve">1.9. Обучающимся (студентам) предоставляется право на </w:t>
      </w:r>
      <w:proofErr w:type="gramStart"/>
      <w:r w:rsidRPr="00F92ABD">
        <w:t>обучение</w:t>
      </w:r>
      <w:proofErr w:type="gramEnd"/>
      <w:r w:rsidRPr="00F92ABD">
        <w:t xml:space="preserve"> по индивидуальному учебному плану, в том числе на ускоренное обучение в пределах осваиваемой образовательной программы. </w:t>
      </w:r>
    </w:p>
    <w:p w:rsidR="004941D9" w:rsidRPr="00F92ABD" w:rsidRDefault="004941D9" w:rsidP="00020204">
      <w:pPr>
        <w:pStyle w:val="a3"/>
        <w:spacing w:before="0" w:beforeAutospacing="0" w:after="0" w:afterAutospacing="0"/>
        <w:ind w:firstLine="567"/>
        <w:jc w:val="both"/>
      </w:pPr>
      <w:r w:rsidRPr="00F92ABD">
        <w:t xml:space="preserve">1.10.  Начало и окончание учебного года, сроки проведения лабораторно-экзаменационных сессий, практик, государственной итоговой аттестации  (далее ГИА) определяются рабочими учебными планами специальностей и уточняются в графике учебного процесса, разрабатываемом на каждый учебный год. </w:t>
      </w:r>
    </w:p>
    <w:p w:rsidR="004941D9" w:rsidRPr="00F92ABD" w:rsidRDefault="004941D9" w:rsidP="00020204">
      <w:pPr>
        <w:pStyle w:val="a3"/>
        <w:spacing w:before="0" w:beforeAutospacing="0" w:after="0" w:afterAutospacing="0"/>
        <w:ind w:firstLine="567"/>
        <w:jc w:val="both"/>
      </w:pPr>
      <w:r w:rsidRPr="00F92ABD">
        <w:t>1.11. Рабочие учебные планы специальностей и график учебного процесса разрабатываются заведующим заочным отделением совместно с заместителем директора по учебной работе и заведующими</w:t>
      </w:r>
      <w:r w:rsidRPr="00F92ABD">
        <w:rPr>
          <w:color w:val="800000"/>
        </w:rPr>
        <w:t xml:space="preserve"> </w:t>
      </w:r>
      <w:r w:rsidRPr="00F92ABD">
        <w:t xml:space="preserve">кафедрами, утверждаются директором колледжа. Корректировка рабочего учебного плана может быть произведена только в пределах,  допускаемых ФГОС СПО, с обязательным утверждением директором колледжа  </w:t>
      </w:r>
    </w:p>
    <w:p w:rsidR="004941D9" w:rsidRPr="00F92ABD" w:rsidRDefault="004941D9" w:rsidP="00020204">
      <w:pPr>
        <w:pStyle w:val="a3"/>
        <w:spacing w:before="0" w:beforeAutospacing="0" w:after="0" w:afterAutospacing="0"/>
        <w:ind w:firstLine="567"/>
        <w:jc w:val="both"/>
        <w:rPr>
          <w:rStyle w:val="postbody"/>
        </w:rPr>
      </w:pPr>
      <w:r w:rsidRPr="00F92ABD">
        <w:t>1.12. Студентам заочной формы обучения  выдается студенческий билет и зачётная книжка установленного образца.</w:t>
      </w:r>
    </w:p>
    <w:p w:rsidR="004941D9" w:rsidRPr="00F92ABD" w:rsidRDefault="004941D9" w:rsidP="00020204">
      <w:pPr>
        <w:pStyle w:val="a3"/>
        <w:spacing w:before="0" w:beforeAutospacing="0" w:after="0" w:afterAutospacing="0"/>
        <w:ind w:firstLine="567"/>
        <w:jc w:val="both"/>
      </w:pPr>
      <w:r w:rsidRPr="00F92ABD">
        <w:t xml:space="preserve">1.13. Максимальный объем учебной нагрузки студента составляет не более 54 часов в неделю, включая все виды аудиторной и самостоятельной учебной деятельности. </w:t>
      </w:r>
    </w:p>
    <w:p w:rsidR="004941D9" w:rsidRPr="00F92ABD" w:rsidRDefault="004941D9" w:rsidP="00020204">
      <w:pPr>
        <w:pStyle w:val="a3"/>
        <w:spacing w:before="0" w:beforeAutospacing="0" w:after="0" w:afterAutospacing="0"/>
        <w:ind w:firstLine="567"/>
        <w:jc w:val="both"/>
      </w:pPr>
      <w:r w:rsidRPr="00F92ABD">
        <w:t xml:space="preserve">1.14. Производственная (профессиональная) практика реализуется в объёме, предусмотренном для очной формы обучения. Порядок и форма проведения практики определены в Положении о практике </w:t>
      </w:r>
      <w:proofErr w:type="gramStart"/>
      <w:r w:rsidRPr="00F92ABD">
        <w:t>обучающихся</w:t>
      </w:r>
      <w:proofErr w:type="gramEnd"/>
      <w:r w:rsidRPr="00F92ABD">
        <w:t xml:space="preserve">, осваивающих основные профессиональные образовательные программы среднего профессионального образования. </w:t>
      </w:r>
    </w:p>
    <w:p w:rsidR="004941D9" w:rsidRPr="00F92ABD" w:rsidRDefault="004941D9" w:rsidP="00020204">
      <w:pPr>
        <w:pStyle w:val="a3"/>
        <w:spacing w:before="0" w:beforeAutospacing="0" w:after="0" w:afterAutospacing="0"/>
        <w:ind w:firstLine="567"/>
        <w:jc w:val="both"/>
      </w:pPr>
      <w:r w:rsidRPr="00F92ABD">
        <w:t>1.15. Порядок проведения</w:t>
      </w:r>
      <w:r w:rsidRPr="00F92ABD">
        <w:rPr>
          <w:color w:val="FF0000"/>
        </w:rPr>
        <w:t xml:space="preserve"> </w:t>
      </w:r>
      <w:r w:rsidRPr="00F92ABD">
        <w:t xml:space="preserve"> государственной итоговой  аттестации (далее ГИА) осуществляется  в соответствии с п.8 настоящего Положения.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1.16. Лицам, успешно прошедшим государственную итоговую аттестацию по образовательным программам среднего профессионального образования, выдаётся диплом государственного образца о среднем профессиональном образовании. 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1.17. Лицам, не прошедшим государственную итоговую аттестацию или получившим неудовлетворительные результаты, а также лицам, отчисленным из колледжа, выдаётся академическая справка о периоде обучения. Студенту, отчисленному из Колледжа, в том числе и при его переходе (переводе) в другое образовательное учреждение, имеющего государственную аккредитацию по соответствующим специальностям, выдаётся академическая справка.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ABD">
        <w:rPr>
          <w:rFonts w:ascii="Times New Roman" w:hAnsi="Times New Roman" w:cs="Times New Roman"/>
          <w:b/>
          <w:bCs/>
          <w:sz w:val="24"/>
          <w:szCs w:val="24"/>
        </w:rPr>
        <w:t>2. Структура заочного отделения. Взаимодействие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2.1. Сотрудниками заочного отделения являются:</w:t>
      </w:r>
    </w:p>
    <w:p w:rsidR="004941D9" w:rsidRPr="00F92ABD" w:rsidRDefault="004941D9" w:rsidP="0002020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заведующий заочным отделением</w:t>
      </w:r>
    </w:p>
    <w:p w:rsidR="004941D9" w:rsidRPr="00F92ABD" w:rsidRDefault="004941D9" w:rsidP="0002020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методист заочного отделения</w:t>
      </w:r>
    </w:p>
    <w:p w:rsidR="004941D9" w:rsidRPr="00F92ABD" w:rsidRDefault="004941D9" w:rsidP="0002020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секретарь заочного отделения.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2.2. Структуру и штатную численность работников заочного отделения определяет и утверждает  директор колледжа.</w:t>
      </w:r>
    </w:p>
    <w:p w:rsidR="004941D9" w:rsidRPr="00F92ABD" w:rsidRDefault="004941D9" w:rsidP="00020204">
      <w:pPr>
        <w:pStyle w:val="a5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lastRenderedPageBreak/>
        <w:t>2.3.Заведующему заочным отделением непосредственно подчиняются:</w:t>
      </w:r>
    </w:p>
    <w:p w:rsidR="004941D9" w:rsidRPr="00F92ABD" w:rsidRDefault="004941D9" w:rsidP="00020204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преподаватели, работающие на отделении;</w:t>
      </w:r>
    </w:p>
    <w:p w:rsidR="004941D9" w:rsidRPr="00F92ABD" w:rsidRDefault="004941D9" w:rsidP="00020204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обучающиеся  отделения;</w:t>
      </w:r>
    </w:p>
    <w:p w:rsidR="004941D9" w:rsidRPr="00F92ABD" w:rsidRDefault="004941D9" w:rsidP="00020204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методист отделения;</w:t>
      </w:r>
    </w:p>
    <w:p w:rsidR="004941D9" w:rsidRPr="00F92ABD" w:rsidRDefault="004941D9" w:rsidP="00020204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секретарь отделения. </w:t>
      </w:r>
    </w:p>
    <w:p w:rsidR="004941D9" w:rsidRPr="00F92ABD" w:rsidRDefault="004941D9" w:rsidP="000202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2.4. Заведующий отделением может давать  распоряжения преподавателям, секретарю отделения, методисту.</w:t>
      </w:r>
    </w:p>
    <w:p w:rsidR="004941D9" w:rsidRPr="00F92ABD" w:rsidRDefault="004941D9" w:rsidP="000202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2.5. Заведующий заочным отделением систематически обменивается информацией с коллегами всех структурных подразделений колледжа по вопросам, входящим в его компетенцию.</w:t>
      </w:r>
    </w:p>
    <w:p w:rsidR="004941D9" w:rsidRPr="00F92ABD" w:rsidRDefault="004941D9" w:rsidP="000202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2.6. Заочное отделение взаимодействует:</w:t>
      </w:r>
    </w:p>
    <w:p w:rsidR="004941D9" w:rsidRPr="00F92ABD" w:rsidRDefault="004941D9" w:rsidP="000202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- с учебно-методическим отделом по вопросам организации учебной, методической работы отделения;</w:t>
      </w:r>
    </w:p>
    <w:p w:rsidR="004941D9" w:rsidRPr="00F92ABD" w:rsidRDefault="004941D9" w:rsidP="000202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- с учебно-воспитательным отделом по планированию воспитательной работы на отделении; </w:t>
      </w:r>
    </w:p>
    <w:p w:rsidR="004941D9" w:rsidRPr="00F92ABD" w:rsidRDefault="004941D9" w:rsidP="000202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- с научно-методическим отделом по вопросам организации и проведения учебного исследования;</w:t>
      </w:r>
    </w:p>
    <w:p w:rsidR="004941D9" w:rsidRPr="00F92ABD" w:rsidRDefault="004941D9" w:rsidP="00020204">
      <w:pPr>
        <w:tabs>
          <w:tab w:val="num" w:pos="5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-  с заведующими кафедрами по вопросам повышения качества подготовки студентов-заочников;</w:t>
      </w:r>
    </w:p>
    <w:p w:rsidR="004941D9" w:rsidRPr="00F92ABD" w:rsidRDefault="004941D9" w:rsidP="000202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- с диспетчером по расписанию в целях создания комфортных условий для проведения лабораторно-экзаменационных сессий, консультаций, </w:t>
      </w:r>
      <w:proofErr w:type="spellStart"/>
      <w:r w:rsidRPr="00F92ABD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F92ABD">
        <w:rPr>
          <w:rFonts w:ascii="Times New Roman" w:hAnsi="Times New Roman" w:cs="Times New Roman"/>
          <w:sz w:val="24"/>
          <w:szCs w:val="24"/>
        </w:rPr>
        <w:t xml:space="preserve"> деятельности студентов отделения.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941D9" w:rsidRPr="00F92ABD" w:rsidRDefault="004941D9" w:rsidP="0002020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ABD">
        <w:rPr>
          <w:rFonts w:ascii="Times New Roman" w:hAnsi="Times New Roman" w:cs="Times New Roman"/>
          <w:b/>
          <w:bCs/>
          <w:sz w:val="24"/>
          <w:szCs w:val="24"/>
        </w:rPr>
        <w:t>Задачи заочного отделения</w:t>
      </w:r>
    </w:p>
    <w:p w:rsidR="004941D9" w:rsidRPr="00F92ABD" w:rsidRDefault="004941D9" w:rsidP="00020204">
      <w:pPr>
        <w:pStyle w:val="a5"/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3.1. Реализация основных профессиональных образовательных программ среднего профессионального образования по заочной форме с сокращением сроков обучения, ускорением процесса подготовки специалистов по индивидуальным планам, с использованием элементов дистанционного обучения.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3.2. Организация учебного процесса, повышение эффективности учебного процесса и качества обучения на отделении.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3.3. </w:t>
      </w:r>
      <w:proofErr w:type="gramStart"/>
      <w:r w:rsidRPr="00F92ABD">
        <w:rPr>
          <w:rFonts w:ascii="Times New Roman" w:hAnsi="Times New Roman" w:cs="Times New Roman"/>
          <w:sz w:val="24"/>
          <w:szCs w:val="24"/>
        </w:rPr>
        <w:t>Контроль качества теоретической и практической подготовки студентов отделения, текущей, промежуточной и итоговой аттестации, консультаций, самостоятельной и учебно-исследовательской работы студентов-заочников в сессионный и межсессионный периоды.</w:t>
      </w:r>
      <w:proofErr w:type="gramEnd"/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3.4. Общее руководство подготовкой учебно-методического обеспечения по преподаваемым дисциплинам.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3.5. Разработка мероприятий, направленных на улучшение качества подготовки специалистов без отрыва от производства.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3.6. Планирование и организационное обеспечение образовательной деятельности отделения, разработка методов ее осуществления.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3.7. Обеспечение  качества образовательной деятельности заочного отделения  на научной основе организации учебного процесса. 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3.8. Решение вопросов информационного обеспечения студентов заочного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2ABD">
        <w:rPr>
          <w:rFonts w:ascii="Times New Roman" w:hAnsi="Times New Roman" w:cs="Times New Roman"/>
          <w:sz w:val="24"/>
          <w:szCs w:val="24"/>
        </w:rPr>
        <w:t>отделения.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941D9" w:rsidRPr="00F92ABD" w:rsidRDefault="004941D9" w:rsidP="0002020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ABD">
        <w:rPr>
          <w:rFonts w:ascii="Times New Roman" w:hAnsi="Times New Roman" w:cs="Times New Roman"/>
          <w:b/>
          <w:bCs/>
          <w:sz w:val="24"/>
          <w:szCs w:val="24"/>
        </w:rPr>
        <w:t>Функции заочного отделения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Заочное отделение выполняет следующие функции: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4.1. Подготовка ежегодных учебных планов, графиков учебного процесса на отделении, расписаний лабораторно-экзаменационных сессий и итоговой аттестации выпускников, графиков курсового и дипломного проектирования, распорядительных </w:t>
      </w:r>
      <w:r w:rsidRPr="00F92ABD">
        <w:rPr>
          <w:rFonts w:ascii="Times New Roman" w:hAnsi="Times New Roman" w:cs="Times New Roman"/>
          <w:sz w:val="24"/>
          <w:szCs w:val="24"/>
        </w:rPr>
        <w:lastRenderedPageBreak/>
        <w:t>документов по деятельности заочного отделения. Контроль выполнения их студентами-заочниками, а также преподавателями и сотрудниками, работающими на заочном отделении.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4.2. Подготовка отчетных и статистических данных, сведений по вопросам образовательной деятельности на заочном отделении.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4.3. Внедрение в учебный процесс новых форм обучения, дистанционных и других информационных технологий, ТСО и т.д.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4.4. Анализ работы, обобщение итогов и распространение передового опыта учебной работы отделения и отдельных преподавателей.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4.5.Организация и проведение совещаний и семинаров по совершенствованию учебного процесса на отделении.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4.6. Подготовка материалов по деятельности отделения для рассмотрения на административной планёрке, научно-методическом совете колледжа.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4.7. Организация профилактической работы по повышению качества обучения студентов. Контроль успеваемости и посещаемости учебных занятий студентами.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4.8. Ведение статистики по движению студентов на отделении, организация работы по выпуску студентов, переводу их с курса на курс.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4.9. Ведение учета и систематизация сведений об успеваемости и посещаемости занятий: оформление зачетных книжек студентов-заочников, сохранение информации о результатах обучения в бумажном и электронном виде, составление ведомостей итоговых оценок.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4.10. Обобщение и анализ материалов по итогам экзаменационных сессий и посещения занятий студентами.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4.11. Выработка предложений по распределению педагогической нагрузки, выполняемой на заочном отделении.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4.12. Учет и контроль выполнения нагрузки преподавателями.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4.13. Подготовка и заключение индивидуальных договоров (контрактов), протоколов финансовых условий со студентами-заочниками, обучающимися на платной основе. Обеспечение своевременной оплаты студентами образовательных услуг.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4.14. Сотрудничество с отделом информационных технологий для внедрения элементов дистанционного обучения с целью эффективного информационного обеспечения учебной деятельности студентов-заочников.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4.15. Документационное обеспечение деятельности отделения: ведение различных форм документов - ведомостей успеваемости, экзаменационных и зачетных ведомостей, журналов регистрации и учета контрольных работ и т.д.</w:t>
      </w:r>
    </w:p>
    <w:p w:rsidR="004941D9" w:rsidRPr="00F92ABD" w:rsidRDefault="004941D9" w:rsidP="000202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41D9" w:rsidRPr="00F92ABD" w:rsidRDefault="004941D9" w:rsidP="0002020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ABD">
        <w:rPr>
          <w:rFonts w:ascii="Times New Roman" w:hAnsi="Times New Roman" w:cs="Times New Roman"/>
          <w:b/>
          <w:bCs/>
          <w:sz w:val="24"/>
          <w:szCs w:val="24"/>
        </w:rPr>
        <w:t>Проведение лабораторно - экзаменационных сессий</w:t>
      </w:r>
    </w:p>
    <w:p w:rsidR="004941D9" w:rsidRPr="00F92ABD" w:rsidRDefault="004941D9" w:rsidP="00020204">
      <w:pPr>
        <w:pStyle w:val="a5"/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1D9" w:rsidRPr="00F92ABD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Общая продолжительность лабораторн</w:t>
      </w:r>
      <w:proofErr w:type="gramStart"/>
      <w:r w:rsidRPr="00F92AB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92ABD">
        <w:rPr>
          <w:rFonts w:ascii="Times New Roman" w:hAnsi="Times New Roman" w:cs="Times New Roman"/>
          <w:sz w:val="24"/>
          <w:szCs w:val="24"/>
        </w:rPr>
        <w:t xml:space="preserve"> экзаменационных сессий составляет  40 календарных дней.</w:t>
      </w:r>
    </w:p>
    <w:p w:rsidR="004941D9" w:rsidRPr="00F92ABD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Лабораторн</w:t>
      </w:r>
      <w:proofErr w:type="gramStart"/>
      <w:r w:rsidRPr="00F92AB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92ABD">
        <w:rPr>
          <w:rFonts w:ascii="Times New Roman" w:hAnsi="Times New Roman" w:cs="Times New Roman"/>
          <w:sz w:val="24"/>
          <w:szCs w:val="24"/>
        </w:rPr>
        <w:t xml:space="preserve"> экзаменационные сессии фиксируются в графике учебного процесса. Количество часов в учебном году на обзорные, установочные, практические занятия и лабораторные работы, проводимые в период сессии, устанавливается в объёме 160 часов.</w:t>
      </w:r>
    </w:p>
    <w:p w:rsidR="004941D9" w:rsidRPr="00F92ABD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В общую продолжительность лабораторн</w:t>
      </w:r>
      <w:proofErr w:type="gramStart"/>
      <w:r w:rsidRPr="00F92AB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92ABD">
        <w:rPr>
          <w:rFonts w:ascii="Times New Roman" w:hAnsi="Times New Roman" w:cs="Times New Roman"/>
          <w:sz w:val="24"/>
          <w:szCs w:val="24"/>
        </w:rPr>
        <w:t xml:space="preserve"> экзаменационных сессий включаются дни отдыха студентов и сдачи экзаменов , а также время обязательных учебных занятий, продолжительность которых составляет не более 8 часов в день. </w:t>
      </w:r>
    </w:p>
    <w:p w:rsidR="004941D9" w:rsidRPr="00F92ABD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Формы, порядок промежуточной аттестации и текущего контроля знаний студентов выбирает образовательное учреждение. По дисциплинам, не предусматривающим экзамены, проводится зачет или итоговая письменная классная контрольная работа. Зачет проводится за счет времени, отводимого на изучение дисциплины.</w:t>
      </w:r>
    </w:p>
    <w:p w:rsidR="004941D9" w:rsidRPr="00F92ABD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lastRenderedPageBreak/>
        <w:t>Курсовое проектирование включается в отводимое на лабораторн</w:t>
      </w:r>
      <w:proofErr w:type="gramStart"/>
      <w:r w:rsidRPr="00F92AB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92ABD">
        <w:rPr>
          <w:rFonts w:ascii="Times New Roman" w:hAnsi="Times New Roman" w:cs="Times New Roman"/>
          <w:sz w:val="24"/>
          <w:szCs w:val="24"/>
        </w:rPr>
        <w:t xml:space="preserve"> экзаменационную сессию время.</w:t>
      </w:r>
    </w:p>
    <w:p w:rsidR="004941D9" w:rsidRPr="00F92ABD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Количество экзаменов в учебном году не превышает 8. Общее количество контрольных работ не превышает 10, по одной дисциплине - не более 2.</w:t>
      </w:r>
    </w:p>
    <w:p w:rsidR="004941D9" w:rsidRPr="00F92ABD" w:rsidRDefault="004941D9" w:rsidP="00020204">
      <w:pPr>
        <w:pStyle w:val="a5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41D9" w:rsidRPr="00F92ABD" w:rsidRDefault="004941D9" w:rsidP="00020204">
      <w:pPr>
        <w:pStyle w:val="a5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ABD">
        <w:rPr>
          <w:rFonts w:ascii="Times New Roman" w:hAnsi="Times New Roman" w:cs="Times New Roman"/>
          <w:b/>
          <w:bCs/>
          <w:sz w:val="24"/>
          <w:szCs w:val="24"/>
        </w:rPr>
        <w:t>Итоги лабораторно - экзаменационных сессий, порядок перевода студентов на следующий курс и отчисления</w:t>
      </w:r>
    </w:p>
    <w:p w:rsidR="004941D9" w:rsidRPr="00F92ABD" w:rsidRDefault="004941D9" w:rsidP="00020204">
      <w:pPr>
        <w:pStyle w:val="a5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1D9" w:rsidRPr="00F92ABD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Студенты, выполнившие учебный план текущего курса и успешно сдавшие все экзамены, переводятся на следующий курс.</w:t>
      </w:r>
    </w:p>
    <w:p w:rsidR="004941D9" w:rsidRPr="00F92ABD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Студентам, получившим в результате лабораторн</w:t>
      </w:r>
      <w:proofErr w:type="gramStart"/>
      <w:r w:rsidRPr="00F92AB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92ABD">
        <w:rPr>
          <w:rFonts w:ascii="Times New Roman" w:hAnsi="Times New Roman" w:cs="Times New Roman"/>
          <w:sz w:val="24"/>
          <w:szCs w:val="24"/>
        </w:rPr>
        <w:t xml:space="preserve"> экзаменационной сессии не более трех неудовлетворительных оценок, устанавливается срок для их пересдачи 1 месяц.</w:t>
      </w:r>
    </w:p>
    <w:p w:rsidR="004941D9" w:rsidRPr="00F92ABD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Перевод студентов на следующий курс оформляется приказом директора колледжа.</w:t>
      </w:r>
    </w:p>
    <w:p w:rsidR="004941D9" w:rsidRPr="00F92ABD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Перевод на следующий курс студентов, имеющих учебные задолженности, осуществляется приказом директора с разрешением сдачи задолженности за предыдущий курс до </w:t>
      </w:r>
      <w:r w:rsidRPr="00F92AB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92ABD">
        <w:rPr>
          <w:rFonts w:ascii="Times New Roman" w:hAnsi="Times New Roman" w:cs="Times New Roman"/>
          <w:sz w:val="24"/>
          <w:szCs w:val="24"/>
        </w:rPr>
        <w:t xml:space="preserve"> полугодия следующего учебного года.</w:t>
      </w:r>
    </w:p>
    <w:p w:rsidR="004941D9" w:rsidRPr="00F92ABD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Студенты, не выполнившие учебный план без уважительной причины, отчисляются из колледжа.</w:t>
      </w:r>
    </w:p>
    <w:p w:rsidR="004941D9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Студенты, имеющие уважительные причины, имеют возможность оформить академический отпуск.</w:t>
      </w:r>
    </w:p>
    <w:p w:rsidR="004941D9" w:rsidRDefault="004941D9" w:rsidP="00020204">
      <w:pPr>
        <w:pStyle w:val="a5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4941D9" w:rsidRPr="00F92ABD" w:rsidRDefault="004941D9" w:rsidP="0002020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ABD">
        <w:rPr>
          <w:rFonts w:ascii="Times New Roman" w:hAnsi="Times New Roman" w:cs="Times New Roman"/>
          <w:b/>
          <w:bCs/>
          <w:sz w:val="24"/>
          <w:szCs w:val="24"/>
        </w:rPr>
        <w:t>Рецензирование контрольных работ</w:t>
      </w:r>
    </w:p>
    <w:p w:rsidR="004941D9" w:rsidRPr="00F92ABD" w:rsidRDefault="004941D9" w:rsidP="00020204">
      <w:pPr>
        <w:pStyle w:val="a5"/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41D9" w:rsidRPr="00F92ABD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Основной формой руководства самостоятельной работой студенто</w:t>
      </w:r>
      <w:proofErr w:type="gramStart"/>
      <w:r w:rsidRPr="00F92ABD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F92ABD">
        <w:rPr>
          <w:rFonts w:ascii="Times New Roman" w:hAnsi="Times New Roman" w:cs="Times New Roman"/>
          <w:sz w:val="24"/>
          <w:szCs w:val="24"/>
        </w:rPr>
        <w:t xml:space="preserve"> заочников со стороны преподавателей, средством контроля и оказания им индивидуальной помощи в работе над учебным материалом в течение учебного года является выполнение контрольных работ.</w:t>
      </w:r>
    </w:p>
    <w:p w:rsidR="004941D9" w:rsidRPr="00F92ABD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Количество контрольных работ определяется учебным планом.</w:t>
      </w:r>
    </w:p>
    <w:p w:rsidR="004941D9" w:rsidRPr="00F92ABD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Рецензирование контрольных работ проводится преподавателями колледжа.</w:t>
      </w:r>
    </w:p>
    <w:p w:rsidR="004941D9" w:rsidRPr="00F92ABD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 Результаты проверки домашних контрольных работ проставляются в журнал учета контрольных работ и зачетную книжку студента.</w:t>
      </w:r>
    </w:p>
    <w:p w:rsidR="004941D9" w:rsidRPr="00F92ABD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Запрещается заменять собеседование выполнением студентами домашних контрольных работ.</w:t>
      </w:r>
    </w:p>
    <w:p w:rsidR="004941D9" w:rsidRPr="00F92ABD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Зачетные контрольные работы студентов предъявляются преподавателю перед соответствующими экзаменами и зачетами. Контрольные работы студентов, успешно сдавших экзамен или сдавших зачет по дисциплине, передаются в учебную часть. После просмотра работниками учебной части контрольные работы уничтожаются, о чем составляется акт с указанием перечня работ и фамилий студентов,  выполнивших их.</w:t>
      </w:r>
    </w:p>
    <w:p w:rsidR="004941D9" w:rsidRPr="00F92ABD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Рецензированию подлежат все выполненные студентами контрольные работы. Каждая контрольная работа проверяется преподавателем в срок, не превышающий семи дней, после чего возвращается студенту.</w:t>
      </w:r>
    </w:p>
    <w:p w:rsidR="004941D9" w:rsidRPr="00F92ABD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Рецензирование состоит </w:t>
      </w:r>
      <w:proofErr w:type="gramStart"/>
      <w:r w:rsidRPr="00F92ABD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F92ABD">
        <w:rPr>
          <w:rFonts w:ascii="Times New Roman" w:hAnsi="Times New Roman" w:cs="Times New Roman"/>
          <w:sz w:val="24"/>
          <w:szCs w:val="24"/>
        </w:rPr>
        <w:t>:</w:t>
      </w:r>
    </w:p>
    <w:p w:rsidR="004941D9" w:rsidRPr="00F92ABD" w:rsidRDefault="004941D9" w:rsidP="00020204">
      <w:pPr>
        <w:pStyle w:val="a5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а) проверки контрольных работ;</w:t>
      </w:r>
    </w:p>
    <w:p w:rsidR="004941D9" w:rsidRPr="00F92ABD" w:rsidRDefault="004941D9" w:rsidP="00020204">
      <w:pPr>
        <w:pStyle w:val="a5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б) составления рецензии.</w:t>
      </w:r>
    </w:p>
    <w:p w:rsidR="004941D9" w:rsidRPr="00F92ABD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Контрольная работа, признанная рецензентом удовлетворительной, оценивается словом «зачтено». Контрольная работа, в которой студентом не раскрыто основное содержание вопросов задания или в которой имеются грубейшие ошибки в освещении вопросов, в решении задач, в выполнении графической части задания и т. д., не засчитывается и возвращается студенту с подробной рекомендацией для дальнейшей работы над учебным материалом.</w:t>
      </w:r>
    </w:p>
    <w:p w:rsidR="004941D9" w:rsidRPr="00F92ABD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lastRenderedPageBreak/>
        <w:t>Повторно выполненная домашняя контрольная работа направляется на рецензирование преподавателю, проверявшему работу в первый раз. Рецензирование проводится в общем порядке.</w:t>
      </w:r>
    </w:p>
    <w:p w:rsidR="004941D9" w:rsidRPr="00F92ABD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Рецензирование производится на основании анализа содержания выполненной контрольной работы и должно быть строго индивидуальным. Объем рецензии зависит от количества и качества замечаний и исправлений, сделанных преподавателем в тексте и на полях работы.</w:t>
      </w:r>
    </w:p>
    <w:p w:rsidR="004941D9" w:rsidRPr="00F92ABD" w:rsidRDefault="004941D9" w:rsidP="00020204">
      <w:pPr>
        <w:pStyle w:val="a5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При составлении рецензии необходимо:</w:t>
      </w:r>
    </w:p>
    <w:p w:rsidR="004941D9" w:rsidRPr="00F92ABD" w:rsidRDefault="004941D9" w:rsidP="00020204">
      <w:pPr>
        <w:pStyle w:val="a5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 кратко указать достоинства выполненной контрольной работы;</w:t>
      </w:r>
    </w:p>
    <w:p w:rsidR="004941D9" w:rsidRPr="00F92ABD" w:rsidRDefault="004941D9" w:rsidP="00020204">
      <w:pPr>
        <w:pStyle w:val="a5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 произвести анализ ошибок, отмеченных в работе, перечислить недостаточно  полно изложенные вопросы контрольного задания;</w:t>
      </w:r>
    </w:p>
    <w:p w:rsidR="004941D9" w:rsidRPr="00F92ABD" w:rsidRDefault="004941D9" w:rsidP="00020204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 дать конкретные указания по устранению обнаруженных недостатков, предложить более рациональный способ решения задач и т. д.</w:t>
      </w:r>
    </w:p>
    <w:p w:rsidR="004941D9" w:rsidRPr="00F92ABD" w:rsidRDefault="004941D9" w:rsidP="00020204">
      <w:pPr>
        <w:pStyle w:val="a5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Заведующий заочным отделением и методист осуществляют систематический контроль качества и своевременности рецензирования контрольных работ; осуществляют повторное рецензирование контрольных работ с последующим обсуждением результатов на заседаниях цикловых комиссий и педагогических советов.</w:t>
      </w:r>
    </w:p>
    <w:p w:rsidR="004941D9" w:rsidRPr="00F92ABD" w:rsidRDefault="004941D9" w:rsidP="00020204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941D9" w:rsidRPr="00F92ABD" w:rsidRDefault="004941D9" w:rsidP="0002020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ABD">
        <w:rPr>
          <w:rFonts w:ascii="Times New Roman" w:hAnsi="Times New Roman" w:cs="Times New Roman"/>
          <w:b/>
          <w:bCs/>
          <w:sz w:val="24"/>
          <w:szCs w:val="24"/>
        </w:rPr>
        <w:t>Государственная итоговая аттестация</w:t>
      </w:r>
    </w:p>
    <w:p w:rsidR="004941D9" w:rsidRPr="00F92ABD" w:rsidRDefault="004941D9" w:rsidP="00020204">
      <w:pPr>
        <w:pStyle w:val="a5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941D9" w:rsidRPr="00F92ABD" w:rsidRDefault="004941D9" w:rsidP="00020204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(далее ГИА) представляет собой форму оценки степени и уровня освоения студентами образовательной программы, соответствие их требованиям ФГОС СПО. ГИА проводится государственными экзаменационными комиссиями (далее ГЭК) по каждой образовательной программе. </w:t>
      </w:r>
    </w:p>
    <w:p w:rsidR="004941D9" w:rsidRPr="00F92ABD" w:rsidRDefault="004941D9" w:rsidP="000202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8.2. ГЭК формируется из числа преподавателей колледжа, имеющих высшую или первую квалификационную категории; лиц, приглашённых организаци</w:t>
      </w:r>
      <w:proofErr w:type="gramStart"/>
      <w:r w:rsidRPr="00F92ABD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F92ABD">
        <w:rPr>
          <w:rFonts w:ascii="Times New Roman" w:hAnsi="Times New Roman" w:cs="Times New Roman"/>
          <w:sz w:val="24"/>
          <w:szCs w:val="24"/>
        </w:rPr>
        <w:t xml:space="preserve"> преподавателей, имеющих высшую или первую квалификационную категории; представителей работодателей или их объединений по профилю подготовки. Состав утверждается распорядительным актом Колледжа. </w:t>
      </w:r>
    </w:p>
    <w:p w:rsidR="004941D9" w:rsidRPr="00F92ABD" w:rsidRDefault="004941D9" w:rsidP="00020204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8.3. ГЭК возглавляет председатель, который организует и контролирует деятельность государственной экзаменационной  комиссии, обеспечивает единство требований, предъявляемых к выпускникам. Председатель ГЭК на следующий календарный год </w:t>
      </w:r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 по представлению колледжа</w:t>
      </w:r>
      <w:r w:rsidRPr="00F92ABD">
        <w:rPr>
          <w:rFonts w:ascii="Times New Roman" w:hAnsi="Times New Roman" w:cs="Times New Roman"/>
          <w:sz w:val="24"/>
          <w:szCs w:val="24"/>
        </w:rPr>
        <w:t xml:space="preserve"> утверждается Министерством образования, науки и молодёжной политики Забайкальского края не позднее 20 декабря текущего года</w:t>
      </w:r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4941D9" w:rsidRPr="00F92ABD" w:rsidRDefault="004941D9" w:rsidP="000202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8.4.  </w:t>
      </w:r>
      <w:proofErr w:type="gramStart"/>
      <w:r w:rsidRPr="00F92ABD">
        <w:rPr>
          <w:rFonts w:ascii="Times New Roman" w:hAnsi="Times New Roman" w:cs="Times New Roman"/>
          <w:sz w:val="24"/>
          <w:szCs w:val="24"/>
        </w:rPr>
        <w:t xml:space="preserve">Председателем ГЭК утверждается лицо, не работающее в колледже, из числа руководителей или заместителей организаций, осуществляющих образовательную деятельность по профилю подготовки, имеющих учёную степень и учёное звание; руководителей или заместителей организаций, осуществляющих образовательную деятельность по профилю подготовки, имеющих высшую квалификационную категорию; ведущих специалистов </w:t>
      </w:r>
      <w:r w:rsidRPr="00F92ABD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F92ABD">
        <w:rPr>
          <w:rFonts w:ascii="Times New Roman" w:hAnsi="Times New Roman" w:cs="Times New Roman"/>
          <w:sz w:val="24"/>
          <w:szCs w:val="24"/>
        </w:rPr>
        <w:t xml:space="preserve"> представителей работодателей по профилю подготовки.</w:t>
      </w:r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End"/>
    </w:p>
    <w:p w:rsidR="004941D9" w:rsidRPr="00F92ABD" w:rsidRDefault="004941D9" w:rsidP="000202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8.5. Заместителем председателя является директор колледжа. В случае создания нескольких государственных экзаменационных комиссий назначается несколько заместителей председателя из числа заместителей руководителя или преподавателей, имеющих высшую квалификационную категорию. </w:t>
      </w:r>
    </w:p>
    <w:p w:rsidR="004941D9" w:rsidRPr="00F92ABD" w:rsidRDefault="004941D9" w:rsidP="00020204">
      <w:pPr>
        <w:shd w:val="clear" w:color="auto" w:fill="FFFFFF"/>
        <w:tabs>
          <w:tab w:val="left" w:pos="115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8.6. </w:t>
      </w:r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Членами комиссии назначаются два-три преподавателя соответствующей кафедры, в том числе преподаватель, осуществлявший </w:t>
      </w:r>
      <w:proofErr w:type="gramStart"/>
      <w:r w:rsidRPr="00F92ABD">
        <w:rPr>
          <w:rFonts w:ascii="Times New Roman" w:hAnsi="Times New Roman" w:cs="Times New Roman"/>
          <w:color w:val="000000"/>
          <w:sz w:val="24"/>
          <w:szCs w:val="24"/>
        </w:rPr>
        <w:t>обучение по</w:t>
      </w:r>
      <w:proofErr w:type="gramEnd"/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 учебной дисциплине. Секретарь назначается из числа преподавателей колледжа. </w:t>
      </w:r>
      <w:r w:rsidRPr="00F92ABD">
        <w:rPr>
          <w:rFonts w:ascii="Times New Roman" w:hAnsi="Times New Roman" w:cs="Times New Roman"/>
          <w:sz w:val="24"/>
          <w:szCs w:val="24"/>
        </w:rPr>
        <w:t>Численность государственной аттестационной комиссии должна составлять не менее 5 человек.</w:t>
      </w:r>
    </w:p>
    <w:p w:rsidR="004941D9" w:rsidRPr="00F92ABD" w:rsidRDefault="004941D9" w:rsidP="0002020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8.7. </w:t>
      </w:r>
      <w:r w:rsidRPr="00F92ABD">
        <w:rPr>
          <w:rFonts w:ascii="Times New Roman" w:hAnsi="Times New Roman" w:cs="Times New Roman"/>
          <w:color w:val="000000"/>
          <w:sz w:val="24"/>
          <w:szCs w:val="24"/>
        </w:rPr>
        <w:t>Каждое заседание ГЭК оформляется соответствующим протоколом, который подписывается председателем, членами и секретарем комиссии. Ведение протоколов осуществляется в прошнурованных книгах, листы которых пронумерованы. Книга протоколов хранится в архиве колледжа.</w:t>
      </w:r>
    </w:p>
    <w:p w:rsidR="004941D9" w:rsidRPr="00F92ABD" w:rsidRDefault="004941D9" w:rsidP="0002020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lastRenderedPageBreak/>
        <w:t xml:space="preserve">8.8. </w:t>
      </w:r>
      <w:r w:rsidRPr="00F92ABD">
        <w:rPr>
          <w:rFonts w:ascii="Times New Roman" w:hAnsi="Times New Roman" w:cs="Times New Roman"/>
          <w:color w:val="000000"/>
          <w:sz w:val="24"/>
          <w:szCs w:val="24"/>
        </w:rPr>
        <w:t>По окончании ГИА председатель ГЭК в двухнедельный срок составляет отчет о работе комиссии и направляет его директору.</w:t>
      </w:r>
    </w:p>
    <w:p w:rsidR="004941D9" w:rsidRPr="00F92ABD" w:rsidRDefault="004941D9" w:rsidP="0002020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8.9. </w:t>
      </w:r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92ABD">
        <w:rPr>
          <w:rFonts w:ascii="Times New Roman" w:hAnsi="Times New Roman" w:cs="Times New Roman"/>
          <w:sz w:val="24"/>
          <w:szCs w:val="24"/>
        </w:rPr>
        <w:t>отчёте председателя ГЭК должна быть отражена следующая информация:</w:t>
      </w:r>
    </w:p>
    <w:p w:rsidR="004941D9" w:rsidRPr="00F92ABD" w:rsidRDefault="004941D9" w:rsidP="00020204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организация проведения ГИА;</w:t>
      </w:r>
    </w:p>
    <w:p w:rsidR="004941D9" w:rsidRPr="00F92ABD" w:rsidRDefault="004941D9" w:rsidP="00020204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качественный состав государственной аттестационной комиссии;</w:t>
      </w:r>
    </w:p>
    <w:p w:rsidR="004941D9" w:rsidRPr="00F92ABD" w:rsidRDefault="004941D9" w:rsidP="00020204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перечень видов ГИА по основной образовательной программе специальности;</w:t>
      </w:r>
    </w:p>
    <w:p w:rsidR="004941D9" w:rsidRPr="00F92ABD" w:rsidRDefault="004941D9" w:rsidP="00020204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анализ результатов по каждому виду ГИА (см. приложение 1);</w:t>
      </w:r>
    </w:p>
    <w:p w:rsidR="004941D9" w:rsidRPr="00F92ABD" w:rsidRDefault="004941D9" w:rsidP="00020204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сводные данные результатов ГИА (см. приложение 2)</w:t>
      </w:r>
    </w:p>
    <w:p w:rsidR="004941D9" w:rsidRPr="00F92ABD" w:rsidRDefault="004941D9" w:rsidP="00020204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характеристика общего уровня подготовки выпускников;</w:t>
      </w:r>
    </w:p>
    <w:p w:rsidR="004941D9" w:rsidRPr="00F92ABD" w:rsidRDefault="004941D9" w:rsidP="00020204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общие результаты подготовки</w:t>
      </w:r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 (см. приложение 3);</w:t>
      </w:r>
    </w:p>
    <w:p w:rsidR="004941D9" w:rsidRPr="00F92ABD" w:rsidRDefault="004941D9" w:rsidP="00020204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>недостатки в подготовке студентов;</w:t>
      </w:r>
    </w:p>
    <w:p w:rsidR="004941D9" w:rsidRPr="00F92ABD" w:rsidRDefault="004941D9" w:rsidP="00020204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выводы и предложения по дальнейшему совершенствованию качества подготовки. </w:t>
      </w:r>
    </w:p>
    <w:p w:rsidR="004941D9" w:rsidRPr="00F92ABD" w:rsidRDefault="004941D9" w:rsidP="00020204">
      <w:pPr>
        <w:pStyle w:val="a6"/>
        <w:spacing w:line="240" w:lineRule="auto"/>
        <w:ind w:left="0" w:firstLine="567"/>
        <w:rPr>
          <w:sz w:val="24"/>
          <w:szCs w:val="24"/>
        </w:rPr>
      </w:pPr>
      <w:r w:rsidRPr="00F92ABD">
        <w:rPr>
          <w:sz w:val="24"/>
          <w:szCs w:val="24"/>
        </w:rPr>
        <w:t>8.10. Вариант проведения государственной итоговой аттестации выпускника по специальности  выбирается из предлагаемых ГОС СПО видов аттестационных испытаний и ежегодно утверждается на заседаниях кафедр:</w:t>
      </w:r>
    </w:p>
    <w:p w:rsidR="004941D9" w:rsidRPr="00F92ABD" w:rsidRDefault="004941D9" w:rsidP="00020204">
      <w:pPr>
        <w:pStyle w:val="a6"/>
        <w:spacing w:line="240" w:lineRule="auto"/>
        <w:ind w:left="0" w:firstLine="567"/>
        <w:rPr>
          <w:sz w:val="24"/>
          <w:szCs w:val="24"/>
        </w:rPr>
      </w:pPr>
      <w:r w:rsidRPr="00F92ABD">
        <w:rPr>
          <w:sz w:val="24"/>
          <w:szCs w:val="24"/>
          <w:u w:val="single"/>
        </w:rPr>
        <w:t>повышенный уровень</w:t>
      </w:r>
      <w:r w:rsidRPr="00F92ABD">
        <w:rPr>
          <w:sz w:val="24"/>
          <w:szCs w:val="24"/>
        </w:rPr>
        <w:t>:</w:t>
      </w:r>
    </w:p>
    <w:p w:rsidR="004941D9" w:rsidRPr="00F92ABD" w:rsidRDefault="004941D9" w:rsidP="00020204">
      <w:pPr>
        <w:pStyle w:val="a6"/>
        <w:widowControl/>
        <w:numPr>
          <w:ilvl w:val="0"/>
          <w:numId w:val="5"/>
        </w:numPr>
        <w:shd w:val="clear" w:color="auto" w:fill="auto"/>
        <w:tabs>
          <w:tab w:val="clear" w:pos="540"/>
          <w:tab w:val="clear" w:pos="6069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F92ABD">
        <w:rPr>
          <w:sz w:val="24"/>
          <w:szCs w:val="24"/>
        </w:rPr>
        <w:t xml:space="preserve">- итоговые экзамены по отдельным дисциплинам; </w:t>
      </w:r>
    </w:p>
    <w:p w:rsidR="004941D9" w:rsidRPr="00F92ABD" w:rsidRDefault="004941D9" w:rsidP="00020204">
      <w:pPr>
        <w:pStyle w:val="a6"/>
        <w:widowControl/>
        <w:numPr>
          <w:ilvl w:val="0"/>
          <w:numId w:val="5"/>
        </w:numPr>
        <w:shd w:val="clear" w:color="auto" w:fill="auto"/>
        <w:tabs>
          <w:tab w:val="clear" w:pos="540"/>
          <w:tab w:val="clear" w:pos="6069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F92ABD">
        <w:rPr>
          <w:sz w:val="24"/>
          <w:szCs w:val="24"/>
        </w:rPr>
        <w:t>- защита выпускной квалификационной работы;</w:t>
      </w:r>
    </w:p>
    <w:p w:rsidR="004941D9" w:rsidRPr="00F92ABD" w:rsidRDefault="004941D9" w:rsidP="00020204">
      <w:pPr>
        <w:pStyle w:val="a6"/>
        <w:widowControl/>
        <w:numPr>
          <w:ilvl w:val="0"/>
          <w:numId w:val="5"/>
        </w:numPr>
        <w:shd w:val="clear" w:color="auto" w:fill="auto"/>
        <w:tabs>
          <w:tab w:val="clear" w:pos="540"/>
          <w:tab w:val="clear" w:pos="6069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F92ABD">
        <w:rPr>
          <w:sz w:val="24"/>
          <w:szCs w:val="24"/>
        </w:rPr>
        <w:t>- итоговый междисциплинарный экзамен по специальности;</w:t>
      </w:r>
    </w:p>
    <w:p w:rsidR="004941D9" w:rsidRPr="00F92ABD" w:rsidRDefault="004941D9" w:rsidP="00020204">
      <w:pPr>
        <w:pStyle w:val="a6"/>
        <w:widowControl/>
        <w:numPr>
          <w:ilvl w:val="0"/>
          <w:numId w:val="5"/>
        </w:numPr>
        <w:shd w:val="clear" w:color="auto" w:fill="auto"/>
        <w:tabs>
          <w:tab w:val="clear" w:pos="540"/>
          <w:tab w:val="clear" w:pos="6069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F92ABD">
        <w:rPr>
          <w:sz w:val="24"/>
          <w:szCs w:val="24"/>
        </w:rPr>
        <w:t>- защита выпускной квалификационной работы;</w:t>
      </w:r>
    </w:p>
    <w:p w:rsidR="004941D9" w:rsidRPr="00F92ABD" w:rsidRDefault="004941D9" w:rsidP="00020204">
      <w:pPr>
        <w:pStyle w:val="a6"/>
        <w:spacing w:line="240" w:lineRule="auto"/>
        <w:ind w:left="0" w:firstLine="567"/>
        <w:rPr>
          <w:sz w:val="24"/>
          <w:szCs w:val="24"/>
          <w:u w:val="single"/>
        </w:rPr>
      </w:pPr>
      <w:r w:rsidRPr="00F92ABD">
        <w:rPr>
          <w:sz w:val="24"/>
          <w:szCs w:val="24"/>
          <w:u w:val="single"/>
        </w:rPr>
        <w:t>базовый уровень:</w:t>
      </w:r>
    </w:p>
    <w:p w:rsidR="004941D9" w:rsidRPr="00F92ABD" w:rsidRDefault="004941D9" w:rsidP="00020204">
      <w:pPr>
        <w:pStyle w:val="a6"/>
        <w:numPr>
          <w:ilvl w:val="0"/>
          <w:numId w:val="6"/>
        </w:numPr>
        <w:tabs>
          <w:tab w:val="clear" w:pos="540"/>
          <w:tab w:val="clear" w:pos="6069"/>
          <w:tab w:val="num" w:pos="993"/>
        </w:tabs>
        <w:spacing w:line="240" w:lineRule="auto"/>
        <w:ind w:left="0" w:firstLine="567"/>
        <w:rPr>
          <w:sz w:val="24"/>
          <w:szCs w:val="24"/>
        </w:rPr>
      </w:pPr>
      <w:r w:rsidRPr="00F92ABD">
        <w:rPr>
          <w:sz w:val="24"/>
          <w:szCs w:val="24"/>
        </w:rPr>
        <w:t>итоговые экзамены по отдельным дисциплинам или междисциплинарный экзамен по специальности.</w:t>
      </w:r>
    </w:p>
    <w:p w:rsidR="004941D9" w:rsidRPr="00F92ABD" w:rsidRDefault="004941D9" w:rsidP="000202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8.11.  Формами ГИА по ФГОС СПО являются: защита ВКР; государственный экзамен (вводится по усмотрению выпускающей студентов кафедры).</w:t>
      </w:r>
    </w:p>
    <w:p w:rsidR="004941D9" w:rsidRPr="00F92ABD" w:rsidRDefault="004941D9" w:rsidP="000202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8.12. ВКР способствует систематизации и закреплению знаний выпускника по специальности при решении конкретных задач, а также выяснению уровня подготовки выпускника к самостоятельной работе. </w:t>
      </w:r>
    </w:p>
    <w:p w:rsidR="004941D9" w:rsidRPr="00F92ABD" w:rsidRDefault="004941D9" w:rsidP="000202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8.13. Государственный экзамен по отдельной дисциплине определяет уровень усвоения студентом материала, предусмотренного учебным планом, и охватывает минимальное содержание дисциплины, установленное ФГОС СПО. </w:t>
      </w:r>
    </w:p>
    <w:p w:rsidR="004941D9" w:rsidRPr="00F92ABD" w:rsidRDefault="004941D9" w:rsidP="000202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8.14. К проведению ГИА заведующими кафедрами готовится следующая документация:</w:t>
      </w:r>
    </w:p>
    <w:p w:rsidR="004941D9" w:rsidRPr="00F92ABD" w:rsidRDefault="004941D9" w:rsidP="00020204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Программа ГИА;</w:t>
      </w:r>
    </w:p>
    <w:p w:rsidR="004941D9" w:rsidRPr="00F92ABD" w:rsidRDefault="004941D9" w:rsidP="00020204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Экзаменационные материалы (экзаменационные билеты, практическая часть экзаменационных билетов) и объяснительные записки к ним;</w:t>
      </w:r>
    </w:p>
    <w:p w:rsidR="004941D9" w:rsidRPr="00F92ABD" w:rsidRDefault="004941D9" w:rsidP="00020204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Протокол собрания со студентами выпускных групп (ознакомление с Положением о ГИА);</w:t>
      </w:r>
    </w:p>
    <w:p w:rsidR="004941D9" w:rsidRPr="00F92ABD" w:rsidRDefault="004941D9" w:rsidP="00020204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Тематика ВКР;</w:t>
      </w:r>
    </w:p>
    <w:p w:rsidR="004941D9" w:rsidRPr="00F92ABD" w:rsidRDefault="004941D9" w:rsidP="00020204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Сводная ведомость успеваемости студентов;</w:t>
      </w:r>
    </w:p>
    <w:p w:rsidR="004941D9" w:rsidRPr="00F92ABD" w:rsidRDefault="004941D9" w:rsidP="00020204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Зачётные книжки;</w:t>
      </w:r>
    </w:p>
    <w:p w:rsidR="004941D9" w:rsidRPr="00F92ABD" w:rsidRDefault="004941D9" w:rsidP="00020204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Приказ о допуске студентов к ГИА.</w:t>
      </w:r>
    </w:p>
    <w:p w:rsidR="004941D9" w:rsidRPr="00F92ABD" w:rsidRDefault="004941D9" w:rsidP="00020204">
      <w:pPr>
        <w:pStyle w:val="a6"/>
        <w:spacing w:line="240" w:lineRule="auto"/>
        <w:ind w:left="0" w:firstLine="567"/>
        <w:rPr>
          <w:sz w:val="24"/>
          <w:szCs w:val="24"/>
        </w:rPr>
      </w:pPr>
      <w:r w:rsidRPr="00F92ABD">
        <w:rPr>
          <w:sz w:val="24"/>
          <w:szCs w:val="24"/>
        </w:rPr>
        <w:t xml:space="preserve">8.15. Государственная итоговая аттестация проводится на основе Программы ГИА, которая ежегодно разрабатывается кафедрами и утверждается  директором колледжа после обсуждения на заседании педагогического совета или  научно - методического совета. Программа ГИА, требования к ВКР, а также критерии оценки знаний доводятся до студентов не </w:t>
      </w:r>
      <w:proofErr w:type="gramStart"/>
      <w:r w:rsidRPr="00F92ABD">
        <w:rPr>
          <w:sz w:val="24"/>
          <w:szCs w:val="24"/>
        </w:rPr>
        <w:t>позднее</w:t>
      </w:r>
      <w:proofErr w:type="gramEnd"/>
      <w:r w:rsidRPr="00F92ABD">
        <w:rPr>
          <w:sz w:val="24"/>
          <w:szCs w:val="24"/>
        </w:rPr>
        <w:t xml:space="preserve"> чем за шесть месяцев до начала ГИА. </w:t>
      </w:r>
    </w:p>
    <w:p w:rsidR="004941D9" w:rsidRPr="00F92ABD" w:rsidRDefault="004941D9" w:rsidP="00020204">
      <w:pPr>
        <w:pStyle w:val="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8.16. К государственной итоговой аттестации  допускаются студенты, выполнившие требования, предусмотренные основной профессиональной образовательной программой по специальности и успешно прошедшие все промежуточные аттестационные испытания, предусмотренные учебным планом. Допуск выпускников</w:t>
      </w:r>
      <w:r w:rsidRPr="00F92AB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92ABD">
        <w:rPr>
          <w:rFonts w:ascii="Times New Roman" w:hAnsi="Times New Roman" w:cs="Times New Roman"/>
          <w:sz w:val="24"/>
          <w:szCs w:val="24"/>
        </w:rPr>
        <w:t xml:space="preserve">к  ГИА осуществляется на </w:t>
      </w:r>
      <w:r w:rsidRPr="00F92ABD">
        <w:rPr>
          <w:rFonts w:ascii="Times New Roman" w:hAnsi="Times New Roman" w:cs="Times New Roman"/>
          <w:sz w:val="24"/>
          <w:szCs w:val="24"/>
        </w:rPr>
        <w:lastRenderedPageBreak/>
        <w:t xml:space="preserve">основании решения педагогического совета и утверждается приказом директора не позднее10 дней до начала аттестации. </w:t>
      </w:r>
    </w:p>
    <w:p w:rsidR="004941D9" w:rsidRPr="00F92ABD" w:rsidRDefault="004941D9" w:rsidP="00020204">
      <w:pPr>
        <w:pStyle w:val="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8.17. Расписание ГИА составляется заместителем директора по учебной работе, утверждается директором колледжа за две недели до начала ГИА с учетом следующих требований: в течение дня в учебной группе проводится только один государственный экзамен; интервал между итоговыми экзаменами должен быть не менее пяти дней. </w:t>
      </w:r>
    </w:p>
    <w:p w:rsidR="004941D9" w:rsidRPr="00F92ABD" w:rsidRDefault="004941D9" w:rsidP="0002020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8.18. </w:t>
      </w:r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Решение государственной экзаменационной комиссии принимается на закрытом заседании простым большинством голосов членов комиссии, участвующих в заседании (при равном числе голосов голос председателя является решающим). </w:t>
      </w:r>
    </w:p>
    <w:p w:rsidR="004941D9" w:rsidRPr="00F92ABD" w:rsidRDefault="004941D9" w:rsidP="00020204">
      <w:pPr>
        <w:pStyle w:val="2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8.19. Результаты любой из форм ГИА определяемых оценками «отлично», «хорошо», «удовлетворительно», «неудовлетворительно», принимаются на закрытом заседании простым большинством голосов и объявляются студентам в тот же день после оформления в установленном порядке протоколов заседания. </w:t>
      </w:r>
    </w:p>
    <w:p w:rsidR="004941D9" w:rsidRPr="00F92ABD" w:rsidRDefault="004941D9" w:rsidP="00020204">
      <w:pPr>
        <w:pStyle w:val="a3"/>
        <w:spacing w:before="0" w:beforeAutospacing="0" w:after="0" w:afterAutospacing="0"/>
        <w:ind w:firstLine="567"/>
        <w:jc w:val="both"/>
      </w:pPr>
      <w:r w:rsidRPr="00F92ABD">
        <w:t>8.20. Лицам, не проходившим государственную итоговую аттестацию по уважительной причине, предоставляется возможность пройти повторно государственную итоговую аттестацию без отчисления из Колледжа. Дополнительные заседания государственных экзаменационных комиссий организуются в установленные колледжем сроки, но не позднее четырех месяцев после подачи заявления лицом, не проходившим государственную итоговую аттестацию по уважительной причине.</w:t>
      </w:r>
    </w:p>
    <w:p w:rsidR="004941D9" w:rsidRPr="00F92ABD" w:rsidRDefault="004941D9" w:rsidP="00020204">
      <w:pPr>
        <w:pStyle w:val="a3"/>
        <w:spacing w:before="0" w:beforeAutospacing="0" w:after="0" w:afterAutospacing="0"/>
        <w:ind w:firstLine="567"/>
        <w:jc w:val="both"/>
      </w:pPr>
      <w:r w:rsidRPr="00F92ABD">
        <w:t>8.21. Обучающиеся, не прошедшие государственную итоговую аттестацию или получившие на государственной итоговой аттестации неудовлетворительные результаты, проходят государственную итоговую аттестацию не ранее чем через шесть месяцев после первоначального прохождения государственной итоговой аттестации впервые.</w:t>
      </w:r>
    </w:p>
    <w:p w:rsidR="004941D9" w:rsidRPr="00F92ABD" w:rsidRDefault="004941D9" w:rsidP="00020204">
      <w:pPr>
        <w:pStyle w:val="a3"/>
        <w:spacing w:before="0" w:beforeAutospacing="0" w:after="0" w:afterAutospacing="0"/>
        <w:ind w:firstLine="567"/>
        <w:jc w:val="both"/>
      </w:pPr>
      <w:proofErr w:type="gramStart"/>
      <w:r w:rsidRPr="00F92ABD">
        <w:t>Лицо, не прошедшие государственную итоговую аттестацию по неуважительной причине или получившее на государственной итоговой аттестации неудовлетворительную оценку, восстанавливается в колледж для прохождения государственной итоговой аттестации, на период времени, установленный Колледжем,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среднего профессионального образования.</w:t>
      </w:r>
      <w:proofErr w:type="gramEnd"/>
    </w:p>
    <w:p w:rsidR="004941D9" w:rsidRPr="00F92ABD" w:rsidRDefault="004941D9" w:rsidP="00020204">
      <w:pPr>
        <w:pStyle w:val="a3"/>
        <w:spacing w:before="0" w:beforeAutospacing="0" w:after="0" w:afterAutospacing="0"/>
        <w:ind w:firstLine="567"/>
        <w:jc w:val="both"/>
      </w:pPr>
      <w:r w:rsidRPr="00F92ABD">
        <w:t>Повторное прохождение государственной итоговой аттестации для одного лица назначается не более двух раз.</w:t>
      </w:r>
    </w:p>
    <w:p w:rsidR="004941D9" w:rsidRPr="00F92ABD" w:rsidRDefault="004941D9" w:rsidP="00020204">
      <w:pPr>
        <w:pStyle w:val="a3"/>
        <w:spacing w:before="0" w:beforeAutospacing="0" w:after="0" w:afterAutospacing="0"/>
        <w:ind w:firstLine="567"/>
        <w:jc w:val="both"/>
      </w:pPr>
      <w:r w:rsidRPr="00F92ABD">
        <w:t xml:space="preserve">8.22. Решение государственной экзаменационной комиссии оформляется протоколом, который подписывается председателем государственной экзаменационной комиссии (в случае отсутствия председателя - его заместителем) и секретарем государственной экзаменационной комиссии и хранится в архиве колледжа. </w:t>
      </w:r>
    </w:p>
    <w:p w:rsidR="004941D9" w:rsidRDefault="004941D9"/>
    <w:sectPr w:rsidR="004941D9" w:rsidSect="00713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Sans Serif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35BD6"/>
    <w:multiLevelType w:val="hybridMultilevel"/>
    <w:tmpl w:val="C2C0F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A4749D7"/>
    <w:multiLevelType w:val="hybridMultilevel"/>
    <w:tmpl w:val="401AB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0F04D24"/>
    <w:multiLevelType w:val="hybridMultilevel"/>
    <w:tmpl w:val="7EE6A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28A4C11"/>
    <w:multiLevelType w:val="multilevel"/>
    <w:tmpl w:val="41A01E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B7314C3"/>
    <w:multiLevelType w:val="hybridMultilevel"/>
    <w:tmpl w:val="19EA8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31B4683"/>
    <w:multiLevelType w:val="hybridMultilevel"/>
    <w:tmpl w:val="B17A2DC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6">
    <w:nsid w:val="3BE57BE0"/>
    <w:multiLevelType w:val="hybridMultilevel"/>
    <w:tmpl w:val="39329696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20" w:hanging="360"/>
      </w:pPr>
      <w:rPr>
        <w:rFonts w:ascii="Wingdings" w:hAnsi="Wingdings" w:cs="Wingdings" w:hint="default"/>
      </w:rPr>
    </w:lvl>
  </w:abstractNum>
  <w:abstractNum w:abstractNumId="7">
    <w:nsid w:val="505E77C7"/>
    <w:multiLevelType w:val="hybridMultilevel"/>
    <w:tmpl w:val="CFDEFC04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4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0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2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69" w:hanging="360"/>
      </w:pPr>
      <w:rPr>
        <w:rFonts w:ascii="Wingdings" w:hAnsi="Wingdings" w:cs="Wingdings" w:hint="default"/>
      </w:rPr>
    </w:lvl>
  </w:abstractNum>
  <w:abstractNum w:abstractNumId="8">
    <w:nsid w:val="53AE0673"/>
    <w:multiLevelType w:val="multilevel"/>
    <w:tmpl w:val="89A4C5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0204"/>
    <w:rsid w:val="00020204"/>
    <w:rsid w:val="001B57B9"/>
    <w:rsid w:val="003A7A21"/>
    <w:rsid w:val="004941D9"/>
    <w:rsid w:val="00564BBB"/>
    <w:rsid w:val="005829C4"/>
    <w:rsid w:val="007131A6"/>
    <w:rsid w:val="00717BB5"/>
    <w:rsid w:val="0077052A"/>
    <w:rsid w:val="00886026"/>
    <w:rsid w:val="009C30B7"/>
    <w:rsid w:val="009E2FE7"/>
    <w:rsid w:val="00AC006F"/>
    <w:rsid w:val="00C36C54"/>
    <w:rsid w:val="00C51AF0"/>
    <w:rsid w:val="00D0246C"/>
    <w:rsid w:val="00E9173D"/>
    <w:rsid w:val="00F9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20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rsid w:val="00020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020204"/>
    <w:pPr>
      <w:ind w:left="720"/>
    </w:pPr>
  </w:style>
  <w:style w:type="character" w:customStyle="1" w:styleId="a4">
    <w:name w:val="Обычный (веб) Знак"/>
    <w:link w:val="a3"/>
    <w:uiPriority w:val="99"/>
    <w:locked/>
    <w:rsid w:val="00020204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rsid w:val="00020204"/>
    <w:pPr>
      <w:widowControl w:val="0"/>
      <w:shd w:val="clear" w:color="auto" w:fill="FFFFFF"/>
      <w:tabs>
        <w:tab w:val="left" w:pos="540"/>
        <w:tab w:val="left" w:leader="underscore" w:pos="6069"/>
      </w:tabs>
      <w:autoSpaceDE w:val="0"/>
      <w:autoSpaceDN w:val="0"/>
      <w:adjustRightInd w:val="0"/>
      <w:spacing w:after="0" w:line="230" w:lineRule="exact"/>
      <w:ind w:left="8"/>
      <w:jc w:val="both"/>
    </w:pPr>
    <w:rPr>
      <w:rFonts w:ascii="Times New Roman" w:eastAsia="Times New Roman" w:hAnsi="Times New Roman" w:cs="Times New Roman"/>
      <w:color w:val="000000"/>
      <w:spacing w:val="2"/>
      <w:lang w:eastAsia="ru-RU"/>
    </w:rPr>
  </w:style>
  <w:style w:type="character" w:customStyle="1" w:styleId="a7">
    <w:name w:val="Основной текст с отступом Знак"/>
    <w:link w:val="a6"/>
    <w:uiPriority w:val="99"/>
    <w:locked/>
    <w:rsid w:val="00020204"/>
    <w:rPr>
      <w:rFonts w:ascii="Times New Roman" w:hAnsi="Times New Roman" w:cs="Times New Roman"/>
      <w:color w:val="000000"/>
      <w:spacing w:val="2"/>
      <w:shd w:val="clear" w:color="auto" w:fill="FFFFFF"/>
      <w:lang w:eastAsia="ru-RU"/>
    </w:rPr>
  </w:style>
  <w:style w:type="paragraph" w:styleId="a8">
    <w:name w:val="Body Text"/>
    <w:aliases w:val="Знак13"/>
    <w:basedOn w:val="a"/>
    <w:link w:val="a9"/>
    <w:uiPriority w:val="99"/>
    <w:rsid w:val="00020204"/>
    <w:pPr>
      <w:spacing w:after="120"/>
    </w:pPr>
  </w:style>
  <w:style w:type="character" w:customStyle="1" w:styleId="a9">
    <w:name w:val="Основной текст Знак"/>
    <w:aliases w:val="Знак13 Знак"/>
    <w:link w:val="a8"/>
    <w:uiPriority w:val="99"/>
    <w:locked/>
    <w:rsid w:val="00020204"/>
    <w:rPr>
      <w:rFonts w:ascii="Calibri" w:hAnsi="Calibri" w:cs="Calibri"/>
    </w:rPr>
  </w:style>
  <w:style w:type="paragraph" w:styleId="2">
    <w:name w:val="Body Text Indent 2"/>
    <w:basedOn w:val="a"/>
    <w:link w:val="20"/>
    <w:uiPriority w:val="99"/>
    <w:rsid w:val="0002020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locked/>
    <w:rsid w:val="00020204"/>
    <w:rPr>
      <w:rFonts w:ascii="Calibri" w:hAnsi="Calibri" w:cs="Calibri"/>
    </w:rPr>
  </w:style>
  <w:style w:type="character" w:customStyle="1" w:styleId="postbody">
    <w:name w:val="postbody"/>
    <w:basedOn w:val="a0"/>
    <w:uiPriority w:val="99"/>
    <w:rsid w:val="00020204"/>
  </w:style>
  <w:style w:type="table" w:styleId="aa">
    <w:name w:val="Table Grid"/>
    <w:basedOn w:val="a1"/>
    <w:uiPriority w:val="99"/>
    <w:rsid w:val="00020204"/>
    <w:rPr>
      <w:rFonts w:ascii="MS Sans Serif" w:eastAsia="Times New Roman" w:hAnsi="MS Sans Serif" w:cs="MS Sans Serif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99"/>
    <w:qFormat/>
    <w:rsid w:val="00020204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3059</Words>
  <Characters>17437</Characters>
  <Application>Microsoft Office Word</Application>
  <DocSecurity>0</DocSecurity>
  <Lines>145</Lines>
  <Paragraphs>40</Paragraphs>
  <ScaleCrop>false</ScaleCrop>
  <Company>Home</Company>
  <LinksUpToDate>false</LinksUpToDate>
  <CharactersWithSpaces>20456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Matem</cp:lastModifiedBy>
  <cp:revision>7</cp:revision>
  <dcterms:created xsi:type="dcterms:W3CDTF">2014-08-07T00:29:00Z</dcterms:created>
  <dcterms:modified xsi:type="dcterms:W3CDTF">2017-10-11T01:05:00Z</dcterms:modified>
</cp:coreProperties>
</file>